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999"/>
        <w:gridCol w:w="963"/>
        <w:gridCol w:w="4394"/>
      </w:tblGrid>
      <w:tr w:rsidR="003910BE" w:rsidTr="002B6BC3">
        <w:trPr>
          <w:trHeight w:val="2270"/>
        </w:trPr>
        <w:tc>
          <w:tcPr>
            <w:tcW w:w="3999" w:type="dxa"/>
          </w:tcPr>
          <w:p w:rsidR="00D4251A" w:rsidRPr="00582999" w:rsidRDefault="00525C23" w:rsidP="00D42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Филиал №7 Краевого</w:t>
            </w:r>
            <w:r w:rsidR="00D4251A" w:rsidRPr="00582999">
              <w:rPr>
                <w:rFonts w:ascii="Times New Roman" w:hAnsi="Times New Roman"/>
                <w:sz w:val="20"/>
                <w:szCs w:val="20"/>
              </w:rPr>
              <w:t xml:space="preserve"> государственно</w:t>
            </w:r>
            <w:r>
              <w:rPr>
                <w:rFonts w:ascii="Times New Roman" w:hAnsi="Times New Roman"/>
                <w:sz w:val="20"/>
                <w:szCs w:val="20"/>
              </w:rPr>
              <w:t>го бюджетного</w:t>
            </w:r>
            <w:r w:rsidR="00D4251A" w:rsidRPr="00582999">
              <w:rPr>
                <w:rFonts w:ascii="Times New Roman" w:hAnsi="Times New Roman"/>
                <w:sz w:val="20"/>
                <w:szCs w:val="20"/>
              </w:rPr>
              <w:t xml:space="preserve"> учреждени</w:t>
            </w:r>
            <w:r>
              <w:rPr>
                <w:rFonts w:ascii="Times New Roman" w:hAnsi="Times New Roman"/>
                <w:sz w:val="20"/>
                <w:szCs w:val="20"/>
              </w:rPr>
              <w:t>я</w:t>
            </w:r>
            <w:bookmarkStart w:id="0" w:name="_GoBack"/>
            <w:bookmarkEnd w:id="0"/>
            <w:r w:rsidR="00D4251A" w:rsidRPr="00582999">
              <w:rPr>
                <w:rFonts w:ascii="Times New Roman" w:hAnsi="Times New Roman"/>
                <w:sz w:val="20"/>
                <w:szCs w:val="20"/>
              </w:rPr>
              <w:t xml:space="preserve"> здравоохранения «Красноярский краевой психоневрологический диспансер №1»</w:t>
            </w:r>
          </w:p>
          <w:p w:rsidR="00D4251A" w:rsidRPr="00582999" w:rsidRDefault="00D4251A" w:rsidP="00D42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2999">
              <w:rPr>
                <w:rFonts w:ascii="Times New Roman" w:hAnsi="Times New Roman"/>
                <w:sz w:val="20"/>
                <w:szCs w:val="20"/>
              </w:rPr>
              <w:t xml:space="preserve">662153 </w:t>
            </w:r>
            <w:proofErr w:type="spellStart"/>
            <w:r w:rsidRPr="00582999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Start"/>
            <w:r w:rsidRPr="00582999">
              <w:rPr>
                <w:rFonts w:ascii="Times New Roman" w:hAnsi="Times New Roman"/>
                <w:sz w:val="20"/>
                <w:szCs w:val="20"/>
              </w:rPr>
              <w:t>.А</w:t>
            </w:r>
            <w:proofErr w:type="gramEnd"/>
            <w:r w:rsidRPr="00582999">
              <w:rPr>
                <w:rFonts w:ascii="Times New Roman" w:hAnsi="Times New Roman"/>
                <w:sz w:val="20"/>
                <w:szCs w:val="20"/>
              </w:rPr>
              <w:t>чинск</w:t>
            </w:r>
            <w:proofErr w:type="spellEnd"/>
            <w:r w:rsidRPr="0058299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582999">
              <w:rPr>
                <w:rFonts w:ascii="Times New Roman" w:hAnsi="Times New Roman"/>
                <w:sz w:val="20"/>
                <w:szCs w:val="20"/>
              </w:rPr>
              <w:t>ул.Гагарина</w:t>
            </w:r>
            <w:proofErr w:type="spellEnd"/>
            <w:r w:rsidRPr="00582999">
              <w:rPr>
                <w:rFonts w:ascii="Times New Roman" w:hAnsi="Times New Roman"/>
                <w:sz w:val="20"/>
                <w:szCs w:val="20"/>
              </w:rPr>
              <w:t xml:space="preserve">, д 6,                                  тел зав. филиалом  8(39151)7-08-16,                             приемная 8(39151) 7-07-83, </w:t>
            </w:r>
          </w:p>
          <w:p w:rsidR="00D4251A" w:rsidRPr="00582999" w:rsidRDefault="00D4251A" w:rsidP="00D4251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82999">
              <w:rPr>
                <w:rFonts w:ascii="Times New Roman" w:hAnsi="Times New Roman"/>
                <w:sz w:val="20"/>
                <w:szCs w:val="20"/>
                <w:lang w:val="en-US"/>
              </w:rPr>
              <w:t>E-mail: priemnaya_f7@mail.ru</w:t>
            </w:r>
          </w:p>
          <w:p w:rsidR="003910BE" w:rsidRPr="00D4251A" w:rsidRDefault="003910BE" w:rsidP="002B6BC3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963" w:type="dxa"/>
          </w:tcPr>
          <w:p w:rsidR="003910BE" w:rsidRPr="00D4251A" w:rsidRDefault="003910BE" w:rsidP="002B6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</w:p>
        </w:tc>
        <w:tc>
          <w:tcPr>
            <w:tcW w:w="4394" w:type="dxa"/>
          </w:tcPr>
          <w:p w:rsidR="003910BE" w:rsidRDefault="003910BE" w:rsidP="002B6BC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Соответствии с Приказом Минздрава РФ № 342н от 20.05.2022г. «Об утверждении порядка прохождения обязательного психиатрического освидетельствования работниками, осуществляющими отдельные виды деятельности, его периодичности, а также видов деятельности, при осуществлении которых проводиться психиатрическое освидетельствование»</w:t>
            </w:r>
          </w:p>
        </w:tc>
      </w:tr>
    </w:tbl>
    <w:p w:rsidR="003910BE" w:rsidRDefault="003910BE" w:rsidP="003910BE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Код ОГРН 1102468019356</w:t>
      </w:r>
    </w:p>
    <w:p w:rsidR="003910BE" w:rsidRDefault="003910BE" w:rsidP="003910BE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910BE" w:rsidRDefault="003910BE" w:rsidP="003910BE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17CCA" w:rsidRPr="00717CCA" w:rsidRDefault="003910BE" w:rsidP="003910B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17CCA">
        <w:rPr>
          <w:rFonts w:ascii="Times New Roman" w:hAnsi="Times New Roman"/>
          <w:b/>
          <w:sz w:val="24"/>
          <w:szCs w:val="24"/>
        </w:rPr>
        <w:t xml:space="preserve">Медицинское заключение </w:t>
      </w:r>
    </w:p>
    <w:p w:rsidR="003910BE" w:rsidRDefault="00717CCA" w:rsidP="00391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17CCA">
        <w:rPr>
          <w:rFonts w:ascii="Times New Roman" w:hAnsi="Times New Roman"/>
          <w:sz w:val="24"/>
          <w:szCs w:val="24"/>
        </w:rPr>
        <w:t xml:space="preserve">подкомиссии </w:t>
      </w:r>
      <w:r>
        <w:rPr>
          <w:rFonts w:ascii="Times New Roman" w:hAnsi="Times New Roman"/>
          <w:sz w:val="24"/>
          <w:szCs w:val="24"/>
        </w:rPr>
        <w:t xml:space="preserve">Врачебной </w:t>
      </w:r>
      <w:r w:rsidR="003910BE">
        <w:rPr>
          <w:rFonts w:ascii="Times New Roman" w:hAnsi="Times New Roman"/>
          <w:sz w:val="24"/>
          <w:szCs w:val="24"/>
        </w:rPr>
        <w:t xml:space="preserve">комиссии №    </w:t>
      </w:r>
      <w:r w:rsidR="00DF234F">
        <w:rPr>
          <w:rFonts w:ascii="Times New Roman" w:hAnsi="Times New Roman"/>
          <w:sz w:val="24"/>
          <w:szCs w:val="24"/>
        </w:rPr>
        <w:t xml:space="preserve">    </w:t>
      </w:r>
      <w:r w:rsidR="003910BE">
        <w:rPr>
          <w:rFonts w:ascii="Times New Roman" w:hAnsi="Times New Roman"/>
          <w:sz w:val="24"/>
          <w:szCs w:val="24"/>
        </w:rPr>
        <w:t xml:space="preserve">    </w:t>
      </w:r>
      <w:proofErr w:type="gramStart"/>
      <w:r w:rsidR="003910BE">
        <w:rPr>
          <w:rFonts w:ascii="Times New Roman" w:hAnsi="Times New Roman"/>
          <w:sz w:val="24"/>
          <w:szCs w:val="24"/>
        </w:rPr>
        <w:t>от</w:t>
      </w:r>
      <w:proofErr w:type="gramEnd"/>
      <w:r w:rsidR="003910BE">
        <w:rPr>
          <w:rFonts w:ascii="Times New Roman" w:hAnsi="Times New Roman"/>
          <w:sz w:val="24"/>
          <w:szCs w:val="24"/>
        </w:rPr>
        <w:t xml:space="preserve"> </w:t>
      </w:r>
      <w:sdt>
        <w:sdtPr>
          <w:rPr>
            <w:rFonts w:ascii="Times New Roman" w:hAnsi="Times New Roman"/>
            <w:sz w:val="24"/>
            <w:szCs w:val="24"/>
          </w:rPr>
          <w:id w:val="1403563188"/>
          <w:placeholder>
            <w:docPart w:val="666A9A15C69B46A9B2394EC7B058A483"/>
          </w:placeholder>
          <w:showingPlcHdr/>
          <w:date w:fullDate="2022-08-22T00:00:00Z">
            <w:dateFormat w:val="dd.MM.yyyy"/>
            <w:lid w:val="ru-RU"/>
            <w:storeMappedDataAs w:val="dateTime"/>
            <w:calendar w:val="gregorian"/>
          </w:date>
        </w:sdtPr>
        <w:sdtEndPr/>
        <w:sdtContent>
          <w:proofErr w:type="gramStart"/>
          <w:r w:rsidR="00043ED8" w:rsidRPr="001B51DC">
            <w:rPr>
              <w:rStyle w:val="a7"/>
            </w:rPr>
            <w:t>Место</w:t>
          </w:r>
          <w:proofErr w:type="gramEnd"/>
          <w:r w:rsidR="00043ED8" w:rsidRPr="001B51DC">
            <w:rPr>
              <w:rStyle w:val="a7"/>
            </w:rPr>
            <w:t xml:space="preserve"> для ввода даты.</w:t>
          </w:r>
        </w:sdtContent>
      </w:sdt>
    </w:p>
    <w:p w:rsidR="003910BE" w:rsidRDefault="003910BE" w:rsidP="003910BE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обязательного психиатрического освидетельствования </w:t>
      </w:r>
      <w:r>
        <w:rPr>
          <w:rFonts w:ascii="Times New Roman" w:hAnsi="Times New Roman"/>
          <w:bCs/>
          <w:sz w:val="24"/>
          <w:szCs w:val="24"/>
        </w:rPr>
        <w:t>работника,</w:t>
      </w:r>
      <w:r>
        <w:rPr>
          <w:rFonts w:ascii="Times New Roman" w:hAnsi="Times New Roman"/>
          <w:sz w:val="24"/>
          <w:szCs w:val="24"/>
        </w:rPr>
        <w:t xml:space="preserve"> осуществляющего  отдельные виды деятельности </w:t>
      </w:r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Фамилия, имя, отчество:  </w:t>
      </w:r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Дата рождения:      </w:t>
      </w:r>
      <w:r w:rsidR="0058299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пол работника: </w:t>
      </w:r>
      <w:r w:rsidR="00DB7773">
        <w:rPr>
          <w:rFonts w:ascii="Times New Roman" w:hAnsi="Times New Roman"/>
          <w:sz w:val="24"/>
          <w:szCs w:val="24"/>
        </w:rPr>
        <w:t xml:space="preserve">   </w:t>
      </w:r>
      <w:sdt>
        <w:sdtPr>
          <w:rPr>
            <w:rFonts w:ascii="Times New Roman" w:hAnsi="Times New Roman"/>
            <w:sz w:val="24"/>
            <w:szCs w:val="24"/>
          </w:rPr>
          <w:alias w:val="пол"/>
          <w:tag w:val="пол"/>
          <w:id w:val="168691524"/>
          <w:placeholder>
            <w:docPart w:val="DefaultPlaceholder_1082065159"/>
          </w:placeholder>
          <w:showingPlcHdr/>
          <w:comboBox>
            <w:listItem w:value="Выберите элемент."/>
            <w:listItem w:displayText="мужской" w:value="мужской"/>
            <w:listItem w:displayText="женский" w:value="женский"/>
          </w:comboBox>
        </w:sdtPr>
        <w:sdtEndPr/>
        <w:sdtContent>
          <w:r w:rsidR="00754E4F" w:rsidRPr="001B51DC">
            <w:rPr>
              <w:rStyle w:val="a7"/>
            </w:rPr>
            <w:t>Выберите элемент.</w:t>
          </w:r>
        </w:sdtContent>
      </w:sdt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Наименование работодателя</w:t>
      </w:r>
      <w:r w:rsidR="00CB3871">
        <w:rPr>
          <w:rFonts w:ascii="Times New Roman" w:hAnsi="Times New Roman"/>
          <w:sz w:val="24"/>
          <w:szCs w:val="24"/>
        </w:rPr>
        <w:t>, адрес электронной почты, контактный телефон, в</w:t>
      </w:r>
      <w:r>
        <w:rPr>
          <w:rFonts w:ascii="Times New Roman" w:hAnsi="Times New Roman"/>
          <w:sz w:val="24"/>
          <w:szCs w:val="24"/>
        </w:rPr>
        <w:t>ид экономической деятельности работодателя по ОКВЭД:</w:t>
      </w:r>
    </w:p>
    <w:p w:rsidR="00CB3871" w:rsidRDefault="00CB3871" w:rsidP="003910BE">
      <w:pPr>
        <w:spacing w:after="0"/>
        <w:rPr>
          <w:rFonts w:ascii="Times New Roman" w:hAnsi="Times New Roman"/>
          <w:sz w:val="24"/>
          <w:szCs w:val="24"/>
        </w:rPr>
      </w:pPr>
    </w:p>
    <w:p w:rsidR="00DB7773" w:rsidRDefault="00DB7773" w:rsidP="003910BE">
      <w:pPr>
        <w:spacing w:after="0"/>
        <w:rPr>
          <w:rFonts w:ascii="Times New Roman" w:hAnsi="Times New Roman"/>
          <w:sz w:val="24"/>
          <w:szCs w:val="24"/>
        </w:rPr>
      </w:pPr>
    </w:p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495585">
        <w:rPr>
          <w:rFonts w:ascii="Times New Roman" w:hAnsi="Times New Roman" w:cs="Times New Roman"/>
          <w:sz w:val="24"/>
          <w:szCs w:val="24"/>
        </w:rPr>
        <w:t>аименование структурного подразделения работодателя (при н</w:t>
      </w:r>
      <w:r>
        <w:rPr>
          <w:rFonts w:ascii="Times New Roman" w:hAnsi="Times New Roman" w:cs="Times New Roman"/>
          <w:sz w:val="24"/>
          <w:szCs w:val="24"/>
        </w:rPr>
        <w:t>аличии):</w:t>
      </w:r>
    </w:p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7773" w:rsidRDefault="00DB7773" w:rsidP="003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95585">
        <w:rPr>
          <w:rFonts w:ascii="Times New Roman" w:hAnsi="Times New Roman" w:cs="Times New Roman"/>
          <w:sz w:val="24"/>
          <w:szCs w:val="24"/>
        </w:rPr>
        <w:t>олжност</w:t>
      </w:r>
      <w:r>
        <w:rPr>
          <w:rFonts w:ascii="Times New Roman" w:hAnsi="Times New Roman" w:cs="Times New Roman"/>
          <w:sz w:val="24"/>
          <w:szCs w:val="24"/>
        </w:rPr>
        <w:t>ь</w:t>
      </w:r>
      <w:r w:rsidRPr="00495585">
        <w:rPr>
          <w:rFonts w:ascii="Times New Roman" w:hAnsi="Times New Roman" w:cs="Times New Roman"/>
          <w:sz w:val="24"/>
          <w:szCs w:val="24"/>
        </w:rPr>
        <w:t xml:space="preserve"> (професси</w:t>
      </w:r>
      <w:r>
        <w:rPr>
          <w:rFonts w:ascii="Times New Roman" w:hAnsi="Times New Roman" w:cs="Times New Roman"/>
          <w:sz w:val="24"/>
          <w:szCs w:val="24"/>
        </w:rPr>
        <w:t>я) работника:</w:t>
      </w:r>
    </w:p>
    <w:p w:rsidR="00754E4F" w:rsidRDefault="003910BE" w:rsidP="00754E4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95585">
        <w:rPr>
          <w:rFonts w:ascii="Times New Roman" w:hAnsi="Times New Roman" w:cs="Times New Roman"/>
          <w:sz w:val="24"/>
          <w:szCs w:val="24"/>
        </w:rPr>
        <w:t>ид (виды) деятельности, осуществляемый работником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95585">
        <w:rPr>
          <w:rFonts w:ascii="Times New Roman" w:hAnsi="Times New Roman" w:cs="Times New Roman"/>
          <w:sz w:val="24"/>
          <w:szCs w:val="24"/>
        </w:rPr>
        <w:t xml:space="preserve"> </w:t>
      </w:r>
      <w:r w:rsidR="00754E4F" w:rsidRPr="00395819">
        <w:rPr>
          <w:rFonts w:ascii="Times New Roman" w:hAnsi="Times New Roman" w:cs="Times New Roman"/>
          <w:sz w:val="24"/>
          <w:szCs w:val="24"/>
        </w:rPr>
        <w:t xml:space="preserve">  </w:t>
      </w:r>
      <w:r w:rsidR="00754E4F">
        <w:rPr>
          <w:rFonts w:ascii="Times New Roman" w:hAnsi="Times New Roman" w:cs="Times New Roman"/>
          <w:sz w:val="24"/>
          <w:szCs w:val="24"/>
        </w:rPr>
        <w:t xml:space="preserve">  </w:t>
      </w:r>
      <w:r w:rsidR="00754E4F" w:rsidRPr="0039581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ы деятельности"/>
          <w:tag w:val="виды деятельности"/>
          <w:id w:val="944038326"/>
          <w:placeholder>
            <w:docPart w:val="80837223DC6E4EBABD6D4FC839B64BCD"/>
          </w:placeholder>
          <w:comboBox>
            <w:listItem w:displayText="выберите значение" w:value="выберите значение"/>
            <w:listItem w:displayText="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" w:value="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"/>
            <w:listItem w:displayText="   или управлением движением транспортных средств " w:value="   или управлением движением транспортных средств "/>
            <w:listItem w:displayText="Деятельность, связанная с производством, транспортировкой, хранением и применением взрывчатых материалов и веществ." w:value="Деятельность, связанная с производством, транспортировкой, хранением и применением взрывчатых материалов и веществ."/>
            <w:listItem w:displayText="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" w:value="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"/>
            <w:listItem w:displayText="Деятельность, связанная с оборотом оружия" w:value="Деятельность, связанная с оборотом оружия"/>
            <w:listItem w:displayText="Деятельность, связанная с проведением аварийно-спасательных работ, а также с работой, выполняемой пожарной охраной при тушении пожаров." w:value="Деятельность, связанная с проведением аварийно-спасательных работ, а также с работой, выполняемой пожарной охраной при тушении пожаров."/>
            <w:listItem w:displayText="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." w:value="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."/>
            <w:listItem w:displayText="Деятельность по непосредственному забору, очистке и распределению воды питьевых нужд систем централизованного водоснабжения" w:value="Деятельность по непосредственному забору, очистке и распределению воды питьевых нужд систем централизованного водоснабжения"/>
            <w:listItem w:displayText="Педагогическая деятельность в организациях, осуществляющих образовательную деятельность." w:value="Педагогическая деятельность в организациях, осуществляющих образовательную деятельность."/>
            <w:listItem w:displayText="Деятельность по присмотру и уходу за детьми." w:value="Деятельность по присмотру и уходу за детьми."/>
            <w:listItem w:displayText="Деятельность, связанная с работами с использованием сведений, составляющими государственную тайну." w:value="Деятельность, связанная с работами с использованием сведений, составляющими государственную тайну."/>
            <w:listItem w:displayText="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." w:value="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."/>
            <w:listItem w:displayText="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" w:value="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"/>
            <w:listItem w:displayText="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6:" w:value="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6:"/>
            <w:listItem w:displayText="   пара, газа (в газообразном, сжиженном состоянии); воды при температуре более 115 °С; иных жидкостей при температуре, превышающей температуру их кипения при избыточном давлении 0,07 МПа." w:value="   пара, газа (в газообразном, сжиженном состоянии); воды при температуре более 115 °С; иных жидкостей при температуре, превышающей температуру их кипения при избыточном давлении 0,07 МПа."/>
            <w:listItem w:displayText="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" w:value="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"/>
            <w:listItem w:displayText="   (при производстве химических веществ 1 и 2 классов опасности)" w:value="   (при производстве химических веществ 1 и 2 классов опасности)"/>
            <w:listItem w:displayText="Деятельность, связанная с добычей угля подземным способом." w:value="Деятельность, связанная с добычей угля подземным способом."/>
            <w:listItem w:displayText="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" w:value="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"/>
            <w:listItem w:displayText="   экстракционноозокеритовым производством." w:value="   экстракционноозокеритовым производством."/>
            <w:listItem w:displayText="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" w:value="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"/>
            <w:listItem w:displayText="   (микробного, растительного и животного происхождения) или с доступом к указанным субстанциям." w:value="   (микробного, растительного и животного происхождения) или с доступом к указанным субстанциям."/>
          </w:comboBox>
        </w:sdtPr>
        <w:sdtEndPr/>
        <w:sdtContent>
          <w:r w:rsidR="00717CCA">
            <w:rPr>
              <w:rFonts w:ascii="Times New Roman" w:hAnsi="Times New Roman" w:cs="Times New Roman"/>
              <w:sz w:val="24"/>
              <w:szCs w:val="24"/>
            </w:rPr>
            <w:t>выберите значение</w:t>
          </w:r>
        </w:sdtContent>
      </w:sdt>
      <w:r w:rsidR="00754E4F">
        <w:rPr>
          <w:rFonts w:ascii="Times New Roman" w:hAnsi="Times New Roman" w:cs="Times New Roman"/>
          <w:sz w:val="24"/>
          <w:szCs w:val="24"/>
        </w:rPr>
        <w:t xml:space="preserve">    </w:t>
      </w:r>
      <w:r w:rsidR="00754E4F" w:rsidRPr="00395819">
        <w:rPr>
          <w:rFonts w:ascii="Times New Roman" w:hAnsi="Times New Roman" w:cs="Times New Roman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sz w:val="24"/>
            <w:szCs w:val="24"/>
          </w:rPr>
          <w:alias w:val="виды деятельности"/>
          <w:tag w:val="виды деятельности"/>
          <w:id w:val="1885051999"/>
          <w:placeholder>
            <w:docPart w:val="1ABD736921064B91BC76FD9E428F9A35"/>
          </w:placeholder>
          <w:comboBox>
            <w:listItem w:displayText="                   " w:value="                   "/>
            <w:listItem w:displayText="выберите значение" w:value="выберите значение"/>
            <w:listItem w:displayText="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" w:value="Деятельность, связанная с управлением транспортными средствами или управлением движением транспортных средств по профессиям и должностям согласно перечню работ, профессий, должностей, непосредственно связанных с управлением транспортными средствами "/>
            <w:listItem w:displayText="   или управлением движением транспортных средств " w:value="   или управлением движением транспортных средств "/>
            <w:listItem w:displayText="Деятельность, связанная с производством, транспортировкой, хранением и применением взрывчатых материалов и веществ." w:value="Деятельность, связанная с производством, транспортировкой, хранением и применением взрывчатых материалов и веществ."/>
            <w:listItem w:displayText="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" w:value="Деятельность в области использования атомной энергии, осуществляемая работниками объектов использования атомной энергии при наличии у них разрешений, выдаваемых органами Федеральной службы по экологическому, технологическому и атомному надзору "/>
            <w:listItem w:displayText="Деятельность, связанная с оборотом оружия" w:value="Деятельность, связанная с оборотом оружия"/>
            <w:listItem w:displayText="Деятельность, связанная с проведением аварийно-спасательных работ, а также с работой, выполняемой пожарной охраной при тушении пожаров." w:value="Деятельность, связанная с проведением аварийно-спасательных работ, а также с работой, выполняемой пожарной охраной при тушении пожаров."/>
            <w:listItem w:displayText="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." w:value="Деятельность, непосредственно связанная с управлением подъемными механизмами (кранами), подлежащими учету в органах Федеральной службы по экологическому, технологическому и атомному надзору."/>
            <w:listItem w:displayText="Деятельность по непосредственному забору, очистке и распределению воды питьевых нужд систем централизованного водоснабжения" w:value="Деятельность по непосредственному забору, очистке и распределению воды питьевых нужд систем централизованного водоснабжения"/>
            <w:listItem w:displayText="Педагогическая деятельность в организациях, осуществляющих образовательную деятельность." w:value="Педагогическая деятельность в организациях, осуществляющих образовательную деятельность."/>
            <w:listItem w:displayText="Деятельность по присмотру и уходу за детьми." w:value="Деятельность по присмотру и уходу за детьми."/>
            <w:listItem w:displayText="Деятельность, связанная с работами с использованием сведений, составляющими государственную тайну." w:value="Деятельность, связанная с работами с использованием сведений, составляющими государственную тайну."/>
            <w:listItem w:displayText="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." w:value="Деятельность в сфере электроэнергетики, связанная с организацией и осуществлением монтажа, наладки, технического обслуживания, ремонта, управления режимом работы электроустановок."/>
            <w:listItem w:displayText="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" w:value="Деятельность в сфере теплоснабжения, связанная с организацией и осуществлением монтажа, наладки, технического обслуживания, ремонта, управления режимом работы объектов теплоснабжения"/>
            <w:listItem w:displayText="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6:" w:value="Деятельность, непосредственно связанная с обслуживанием оборудования, работающего под избыточным давлением более 0,07 МПа и подлежащего учету в органах Федеральной службы по экологическому, технологическому и атомному надзору 6:"/>
            <w:listItem w:displayText="   пара, газа (в газообразном, сжиженном состоянии); воды при температуре более 115 °С; иных жидкостей при температуре, превышающей температуру их кипения при избыточном давлении 0,07 МПа." w:value="   пара, газа (в газообразном, сжиженном состоянии); воды при температуре более 115 °С; иных жидкостей при температуре, превышающей температуру их кипения при избыточном давлении 0,07 МПа."/>
            <w:listItem w:displayText="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" w:value="Деятельность, непосредственно связанная с диспетчеризацией производственных процессов в химической (нефтехимической) промышленности, включая деятельность операторов производственного оборудования в химической (нефтехимической) промышленности "/>
            <w:listItem w:displayText="   (при производстве химических веществ 1 и 2 классов опасности)" w:value="   (при производстве химических веществ 1 и 2 классов опасности)"/>
            <w:listItem w:displayText="Деятельность, связанная с добычей угля подземным способом." w:value="Деятельность, связанная с добычей угля подземным способом."/>
            <w:listItem w:displayText="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" w:value="Деятельность, связанная с эксплуатацией, ремонтом скважин и установок при переработке высокосернистой нефти, очистке нефти и газа от сероводорода, очистке нефтеналивных судов, цистерн, резервуаров, добычей и обработкой озокерита, "/>
            <w:listItem w:displayText="   экстракционноозокеритовым производством." w:value="   экстракционноозокеритовым производством."/>
            <w:listItem w:displayText="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" w:value="Деятельность, непосредственно связанная с контактами с возбудителями инфекционных заболеваний - патогенными микроорганизмами I и II группы патогенности, возбудителями особо опасных инфекций, а также с биологическими токсинами"/>
            <w:listItem w:displayText="   (микробного, растительного и животного происхождения) или с доступом к указанным субстанциям." w:value="   (микробного, растительного и животного происхождения) или с доступом к указанным субстанциям."/>
          </w:comboBox>
        </w:sdtPr>
        <w:sdtEndPr/>
        <w:sdtContent>
          <w:r w:rsidR="00717CCA">
            <w:rPr>
              <w:rFonts w:ascii="Times New Roman" w:hAnsi="Times New Roman" w:cs="Times New Roman"/>
              <w:sz w:val="24"/>
              <w:szCs w:val="24"/>
            </w:rPr>
            <w:t xml:space="preserve">                   </w:t>
          </w:r>
        </w:sdtContent>
      </w:sdt>
    </w:p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результатам </w:t>
      </w:r>
      <w:r w:rsidRPr="0049558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проведенного комиссионного психиатрического освидетельствования медицинские психиатрические противопоказания для допуска к работе:</w:t>
      </w:r>
    </w:p>
    <w:p w:rsidR="00582999" w:rsidRDefault="00582999" w:rsidP="003910BE">
      <w:pPr>
        <w:spacing w:after="0"/>
        <w:rPr>
          <w:rFonts w:ascii="Times New Roman" w:hAnsi="Times New Roman"/>
          <w:sz w:val="24"/>
          <w:szCs w:val="24"/>
        </w:rPr>
      </w:pPr>
    </w:p>
    <w:sdt>
      <w:sdtPr>
        <w:rPr>
          <w:rStyle w:val="2"/>
        </w:rPr>
        <w:alias w:val="решение"/>
        <w:tag w:val="решение"/>
        <w:id w:val="430861242"/>
        <w:placeholder>
          <w:docPart w:val="C3BAF96DA6E6469691FBB4F503F8C77C"/>
        </w:placeholder>
        <w:showingPlcHdr/>
        <w:comboBox>
          <w:listItem w:value="Выберите элемент."/>
          <w:listItem w:displayText="Не выявлены, работник признан  пригодным  в своей профессии (должности)" w:value="Не выявлены, работник признан  пригодным  в своей профессии (должности)"/>
          <w:listItem w:displayText="Выявлены, работник признан непригодным к выполнению указанного вида (видов) деятельности." w:value="Выявлены, работник признан непригодным к выполнению указанного вида (видов) деятельности."/>
        </w:comboBox>
      </w:sdtPr>
      <w:sdtEndPr>
        <w:rPr>
          <w:rStyle w:val="2"/>
        </w:rPr>
      </w:sdtEndPr>
      <w:sdtContent>
        <w:p w:rsidR="00DA712A" w:rsidRDefault="00717CCA" w:rsidP="003910BE">
          <w:pPr>
            <w:spacing w:after="0"/>
            <w:rPr>
              <w:rFonts w:ascii="Times New Roman" w:hAnsi="Times New Roman"/>
              <w:sz w:val="24"/>
              <w:szCs w:val="24"/>
            </w:rPr>
          </w:pPr>
          <w:r w:rsidRPr="001B51DC">
            <w:rPr>
              <w:rStyle w:val="a7"/>
            </w:rPr>
            <w:t>Выберите элемент.</w:t>
          </w:r>
        </w:p>
      </w:sdtContent>
    </w:sdt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910BE" w:rsidRDefault="003910BE" w:rsidP="003910BE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3815"/>
        <w:gridCol w:w="3070"/>
        <w:gridCol w:w="2862"/>
      </w:tblGrid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364">
              <w:rPr>
                <w:rFonts w:ascii="Times New Roman" w:hAnsi="Times New Roman"/>
                <w:spacing w:val="-2"/>
                <w:sz w:val="24"/>
                <w:szCs w:val="24"/>
              </w:rPr>
              <w:t>Председатель</w:t>
            </w:r>
          </w:p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364">
              <w:rPr>
                <w:rFonts w:ascii="Times New Roman" w:hAnsi="Times New Roman"/>
                <w:spacing w:val="-2"/>
                <w:sz w:val="24"/>
                <w:szCs w:val="24"/>
              </w:rPr>
              <w:t>Врачебной подкомиссии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врач"/>
            <w:tag w:val="врач"/>
            <w:id w:val="-984625613"/>
            <w:placeholder>
              <w:docPart w:val="DefaultPlaceholder_1082065159"/>
            </w:placeholder>
            <w:showingPlcHdr/>
            <w:comboBox>
              <w:listItem w:value="Выберите элемент."/>
              <w:listItem w:displayText="Фисик М.В." w:value="Фисик М.В."/>
              <w:listItem w:displayText="Буданова С.А" w:value="Буданова С.А"/>
              <w:listItem w:displayText="Дмитриева М.А" w:value="Дмитриева М.А"/>
              <w:listItem w:displayText="Семилетова О.В." w:value="Семилетова О.В."/>
              <w:listItem w:displayText="Степанов В.А." w:value="Степанов В.А."/>
              <w:listItem w:displayText="Князева О.А." w:value="Князева О.А."/>
              <w:listItem w:displayText="Пичугин И.Н." w:value="Пичугин И.Н."/>
            </w:comboBox>
          </w:sdtPr>
          <w:sdtEndPr/>
          <w:sdtContent>
            <w:tc>
              <w:tcPr>
                <w:tcW w:w="28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910BE" w:rsidRPr="00C9249E" w:rsidRDefault="00754E4F" w:rsidP="002B6BC3">
                <w:pPr>
                  <w:pStyle w:val="a4"/>
                  <w:rPr>
                    <w:rFonts w:ascii="Times New Roman" w:hAnsi="Times New Roman"/>
                    <w:sz w:val="24"/>
                    <w:szCs w:val="24"/>
                  </w:rPr>
                </w:pPr>
                <w:r w:rsidRPr="001B51DC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0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62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</w:tc>
      </w:tr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364">
              <w:rPr>
                <w:rFonts w:ascii="Times New Roman" w:hAnsi="Times New Roman"/>
                <w:sz w:val="24"/>
                <w:szCs w:val="24"/>
              </w:rPr>
              <w:t xml:space="preserve">Врач-психиатр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врач"/>
            <w:tag w:val="врач"/>
            <w:id w:val="486606156"/>
            <w:placeholder>
              <w:docPart w:val="EB64D6BC888040A196A9DC397A8386B6"/>
            </w:placeholder>
            <w:showingPlcHdr/>
            <w:comboBox>
              <w:listItem w:value="Выберите элемент."/>
              <w:listItem w:displayText="Фисик М.В." w:value="Фисик М.В."/>
              <w:listItem w:displayText="Буданова С.А" w:value="Буданова С.А"/>
              <w:listItem w:displayText="Дмитриева М.А" w:value="Дмитриева М.А"/>
              <w:listItem w:displayText="Семилетова О.В." w:value="Семилетова О.В."/>
              <w:listItem w:displayText="Степанов В.А." w:value="Степанов В.А."/>
              <w:listItem w:displayText="Князева О.А." w:value="Князева О.А."/>
              <w:listItem w:displayText="Пичугин И.Н." w:value="Пичугин И.Н."/>
            </w:comboBox>
          </w:sdtPr>
          <w:sdtEndPr/>
          <w:sdtContent>
            <w:tc>
              <w:tcPr>
                <w:tcW w:w="28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910BE" w:rsidRPr="00E113D0" w:rsidRDefault="00754E4F" w:rsidP="002B6BC3">
                <w:pPr>
                  <w:pStyle w:val="a4"/>
                  <w:spacing w:line="276" w:lineRule="auto"/>
                  <w:rPr>
                    <w:rFonts w:ascii="Times New Roman" w:hAnsi="Times New Roman"/>
                  </w:rPr>
                </w:pPr>
                <w:r w:rsidRPr="001B51DC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</w:tc>
      </w:tr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C67364">
              <w:rPr>
                <w:rFonts w:ascii="Times New Roman" w:hAnsi="Times New Roman"/>
                <w:sz w:val="24"/>
                <w:szCs w:val="24"/>
              </w:rPr>
              <w:t xml:space="preserve">Врач-психиатр   </w:t>
            </w:r>
          </w:p>
        </w:tc>
        <w:tc>
          <w:tcPr>
            <w:tcW w:w="30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/>
              <w:sz w:val="24"/>
              <w:szCs w:val="24"/>
            </w:rPr>
            <w:alias w:val="врач"/>
            <w:tag w:val="врач"/>
            <w:id w:val="-272013768"/>
            <w:placeholder>
              <w:docPart w:val="0C11F229B84447669A4F0A117F49427D"/>
            </w:placeholder>
            <w:showingPlcHdr/>
            <w:comboBox>
              <w:listItem w:value="Выберите элемент."/>
              <w:listItem w:displayText="Фисик М.В." w:value="Фисик М.В."/>
              <w:listItem w:displayText="Буданова С.А" w:value="Буданова С.А"/>
              <w:listItem w:displayText="Дмитриева М.А" w:value="Дмитриева М.А"/>
              <w:listItem w:displayText="Семилетова О.В." w:value="Семилетова О.В."/>
              <w:listItem w:displayText="Степанов В.А." w:value="Степанов В.А."/>
              <w:listItem w:displayText="Князева О.А." w:value="Князева О.А."/>
              <w:listItem w:displayText="Пичугин И.Н." w:value="Пичугин И.Н."/>
            </w:comboBox>
          </w:sdtPr>
          <w:sdtEndPr/>
          <w:sdtContent>
            <w:tc>
              <w:tcPr>
                <w:tcW w:w="2862" w:type="dxa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  <w:vAlign w:val="bottom"/>
              </w:tcPr>
              <w:p w:rsidR="003910BE" w:rsidRPr="00E113D0" w:rsidRDefault="00754E4F" w:rsidP="002B6BC3">
                <w:pPr>
                  <w:pStyle w:val="a4"/>
                  <w:spacing w:line="276" w:lineRule="auto"/>
                  <w:rPr>
                    <w:rFonts w:ascii="Times New Roman" w:hAnsi="Times New Roman"/>
                  </w:rPr>
                </w:pPr>
                <w:r w:rsidRPr="001B51DC">
                  <w:rPr>
                    <w:rStyle w:val="a7"/>
                  </w:rPr>
                  <w:t>Выберите элемент.</w:t>
                </w:r>
              </w:p>
            </w:tc>
          </w:sdtContent>
        </w:sdt>
      </w:tr>
      <w:tr w:rsidR="003910BE" w:rsidRPr="00C67364" w:rsidTr="002B6BC3">
        <w:tc>
          <w:tcPr>
            <w:tcW w:w="3815" w:type="dxa"/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подпись</w:t>
            </w:r>
          </w:p>
        </w:tc>
        <w:tc>
          <w:tcPr>
            <w:tcW w:w="286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10BE" w:rsidRPr="00C67364" w:rsidRDefault="003910BE" w:rsidP="002B6BC3">
            <w:pPr>
              <w:pStyle w:val="a4"/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 w:rsidRPr="00C67364">
              <w:rPr>
                <w:rFonts w:ascii="Times New Roman" w:hAnsi="Times New Roman"/>
                <w:sz w:val="16"/>
                <w:szCs w:val="16"/>
              </w:rPr>
              <w:t>расшифровка</w:t>
            </w:r>
          </w:p>
        </w:tc>
      </w:tr>
    </w:tbl>
    <w:p w:rsidR="003910BE" w:rsidRDefault="003910BE" w:rsidP="003910BE"/>
    <w:p w:rsidR="003910BE" w:rsidRDefault="003910BE" w:rsidP="003910BE">
      <w:r w:rsidRPr="002E3C6E">
        <w:t>МП</w:t>
      </w:r>
    </w:p>
    <w:p w:rsidR="003910BE" w:rsidRDefault="003910BE" w:rsidP="003910BE">
      <w:pPr>
        <w:spacing w:after="0"/>
        <w:rPr>
          <w:rFonts w:ascii="Times New Roman" w:hAnsi="Times New Roman"/>
          <w:sz w:val="24"/>
          <w:szCs w:val="24"/>
        </w:rPr>
      </w:pPr>
    </w:p>
    <w:p w:rsidR="00DE431A" w:rsidRDefault="00CB3871">
      <w:r>
        <w:t>Дата выдачи</w:t>
      </w:r>
    </w:p>
    <w:p w:rsidR="004D13D4" w:rsidRDefault="004D13D4"/>
    <w:p w:rsidR="004D13D4" w:rsidRDefault="004D13D4"/>
    <w:p w:rsidR="004D13D4" w:rsidRDefault="004D13D4"/>
    <w:sectPr w:rsidR="004D13D4" w:rsidSect="003910BE">
      <w:pgSz w:w="11906" w:h="16838"/>
      <w:pgMar w:top="851" w:right="707" w:bottom="426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455"/>
    <w:rsid w:val="00043ED8"/>
    <w:rsid w:val="00066590"/>
    <w:rsid w:val="0007604D"/>
    <w:rsid w:val="00095A26"/>
    <w:rsid w:val="00303E69"/>
    <w:rsid w:val="00363F29"/>
    <w:rsid w:val="00380F4A"/>
    <w:rsid w:val="003910BE"/>
    <w:rsid w:val="00486AF7"/>
    <w:rsid w:val="00495585"/>
    <w:rsid w:val="004D13D4"/>
    <w:rsid w:val="00525C23"/>
    <w:rsid w:val="00574969"/>
    <w:rsid w:val="00582999"/>
    <w:rsid w:val="005E0F05"/>
    <w:rsid w:val="00622F58"/>
    <w:rsid w:val="00647D94"/>
    <w:rsid w:val="006B571B"/>
    <w:rsid w:val="006F317A"/>
    <w:rsid w:val="00717CCA"/>
    <w:rsid w:val="00754E4F"/>
    <w:rsid w:val="008007B2"/>
    <w:rsid w:val="00814839"/>
    <w:rsid w:val="00845901"/>
    <w:rsid w:val="00892EE2"/>
    <w:rsid w:val="00975805"/>
    <w:rsid w:val="00A246D3"/>
    <w:rsid w:val="00A638A3"/>
    <w:rsid w:val="00B73455"/>
    <w:rsid w:val="00C01489"/>
    <w:rsid w:val="00CB3871"/>
    <w:rsid w:val="00D13843"/>
    <w:rsid w:val="00D208AA"/>
    <w:rsid w:val="00D25757"/>
    <w:rsid w:val="00D4251A"/>
    <w:rsid w:val="00D97C2D"/>
    <w:rsid w:val="00DA712A"/>
    <w:rsid w:val="00DB7773"/>
    <w:rsid w:val="00DE431A"/>
    <w:rsid w:val="00DF234F"/>
    <w:rsid w:val="00E6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4A"/>
    <w:rPr>
      <w:color w:val="0000FF" w:themeColor="hyperlink"/>
      <w:u w:val="single"/>
    </w:rPr>
  </w:style>
  <w:style w:type="paragraph" w:styleId="a4">
    <w:name w:val="No Spacing"/>
    <w:qFormat/>
    <w:rsid w:val="00380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F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86AF7"/>
    <w:rPr>
      <w:color w:val="808080"/>
    </w:rPr>
  </w:style>
  <w:style w:type="character" w:styleId="a8">
    <w:name w:val="Subtle Emphasis"/>
    <w:basedOn w:val="a0"/>
    <w:uiPriority w:val="19"/>
    <w:qFormat/>
    <w:rsid w:val="00DA712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DA712A"/>
    <w:rPr>
      <w:b/>
      <w:bCs/>
      <w:i/>
      <w:iCs/>
      <w:color w:val="4F81BD" w:themeColor="accent1"/>
    </w:rPr>
  </w:style>
  <w:style w:type="character" w:customStyle="1" w:styleId="11">
    <w:name w:val="Стиль1"/>
    <w:basedOn w:val="a0"/>
    <w:uiPriority w:val="1"/>
    <w:rsid w:val="00DA712A"/>
    <w:rPr>
      <w:color w:val="auto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DA7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A712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c">
    <w:name w:val="Strong"/>
    <w:basedOn w:val="a0"/>
    <w:uiPriority w:val="22"/>
    <w:qFormat/>
    <w:rsid w:val="005829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82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82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582999"/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0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5829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80F4A"/>
    <w:rPr>
      <w:color w:val="0000FF" w:themeColor="hyperlink"/>
      <w:u w:val="single"/>
    </w:rPr>
  </w:style>
  <w:style w:type="paragraph" w:styleId="a4">
    <w:name w:val="No Spacing"/>
    <w:qFormat/>
    <w:rsid w:val="00380F4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8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86AF7"/>
    <w:rPr>
      <w:rFonts w:ascii="Tahoma" w:eastAsiaTheme="minorEastAsia" w:hAnsi="Tahoma" w:cs="Tahoma"/>
      <w:sz w:val="16"/>
      <w:szCs w:val="16"/>
      <w:lang w:eastAsia="ru-RU"/>
    </w:rPr>
  </w:style>
  <w:style w:type="character" w:styleId="a7">
    <w:name w:val="Placeholder Text"/>
    <w:basedOn w:val="a0"/>
    <w:uiPriority w:val="99"/>
    <w:semiHidden/>
    <w:rsid w:val="00486AF7"/>
    <w:rPr>
      <w:color w:val="808080"/>
    </w:rPr>
  </w:style>
  <w:style w:type="character" w:styleId="a8">
    <w:name w:val="Subtle Emphasis"/>
    <w:basedOn w:val="a0"/>
    <w:uiPriority w:val="19"/>
    <w:qFormat/>
    <w:rsid w:val="00DA712A"/>
    <w:rPr>
      <w:i/>
      <w:iCs/>
      <w:color w:val="808080" w:themeColor="text1" w:themeTint="7F"/>
    </w:rPr>
  </w:style>
  <w:style w:type="character" w:styleId="a9">
    <w:name w:val="Intense Emphasis"/>
    <w:basedOn w:val="a0"/>
    <w:uiPriority w:val="21"/>
    <w:qFormat/>
    <w:rsid w:val="00DA712A"/>
    <w:rPr>
      <w:b/>
      <w:bCs/>
      <w:i/>
      <w:iCs/>
      <w:color w:val="4F81BD" w:themeColor="accent1"/>
    </w:rPr>
  </w:style>
  <w:style w:type="character" w:customStyle="1" w:styleId="11">
    <w:name w:val="Стиль1"/>
    <w:basedOn w:val="a0"/>
    <w:uiPriority w:val="1"/>
    <w:rsid w:val="00DA712A"/>
    <w:rPr>
      <w:color w:val="auto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DA712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Выделенная цитата Знак"/>
    <w:basedOn w:val="a0"/>
    <w:link w:val="aa"/>
    <w:uiPriority w:val="30"/>
    <w:rsid w:val="00DA712A"/>
    <w:rPr>
      <w:rFonts w:eastAsiaTheme="minorEastAsia"/>
      <w:b/>
      <w:bCs/>
      <w:i/>
      <w:iCs/>
      <w:color w:val="4F81BD" w:themeColor="accent1"/>
      <w:lang w:eastAsia="ru-RU"/>
    </w:rPr>
  </w:style>
  <w:style w:type="character" w:styleId="ac">
    <w:name w:val="Strong"/>
    <w:basedOn w:val="a0"/>
    <w:uiPriority w:val="22"/>
    <w:qFormat/>
    <w:rsid w:val="0058299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5829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d">
    <w:name w:val="Subtitle"/>
    <w:basedOn w:val="a"/>
    <w:next w:val="a"/>
    <w:link w:val="ae"/>
    <w:uiPriority w:val="11"/>
    <w:qFormat/>
    <w:rsid w:val="0058299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e">
    <w:name w:val="Подзаголовок Знак"/>
    <w:basedOn w:val="a0"/>
    <w:link w:val="ad"/>
    <w:uiPriority w:val="11"/>
    <w:rsid w:val="0058299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">
    <w:name w:val="Стиль2"/>
    <w:basedOn w:val="a0"/>
    <w:uiPriority w:val="1"/>
    <w:rsid w:val="00582999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677250-7EEF-46F4-92FD-B845226A0A78}"/>
      </w:docPartPr>
      <w:docPartBody>
        <w:p w:rsidR="00194EFC" w:rsidRDefault="00436E11">
          <w:r w:rsidRPr="001B51DC">
            <w:rPr>
              <w:rStyle w:val="a3"/>
            </w:rPr>
            <w:t>Выберите элемент.</w:t>
          </w:r>
        </w:p>
      </w:docPartBody>
    </w:docPart>
    <w:docPart>
      <w:docPartPr>
        <w:name w:val="666A9A15C69B46A9B2394EC7B058A48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82E6363-C52C-4610-9940-F9FDAB826C6B}"/>
      </w:docPartPr>
      <w:docPartBody>
        <w:p w:rsidR="009B64C5" w:rsidRDefault="009B64C5" w:rsidP="009B64C5">
          <w:pPr>
            <w:pStyle w:val="666A9A15C69B46A9B2394EC7B058A4832"/>
          </w:pPr>
          <w:r w:rsidRPr="001B51DC">
            <w:rPr>
              <w:rStyle w:val="a3"/>
            </w:rPr>
            <w:t>Место для ввода даты.</w:t>
          </w:r>
        </w:p>
      </w:docPartBody>
    </w:docPart>
    <w:docPart>
      <w:docPartPr>
        <w:name w:val="C3BAF96DA6E6469691FBB4F503F8C77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203832E-912A-494B-A5F5-6B4741B01DA7}"/>
      </w:docPartPr>
      <w:docPartBody>
        <w:p w:rsidR="001E7334" w:rsidRDefault="009B64C5" w:rsidP="009B64C5">
          <w:pPr>
            <w:pStyle w:val="C3BAF96DA6E6469691FBB4F503F8C77C"/>
          </w:pPr>
          <w:r w:rsidRPr="001B51DC">
            <w:rPr>
              <w:rStyle w:val="a3"/>
            </w:rPr>
            <w:t>Выберите элемент.</w:t>
          </w:r>
        </w:p>
      </w:docPartBody>
    </w:docPart>
    <w:docPart>
      <w:docPartPr>
        <w:name w:val="80837223DC6E4EBABD6D4FC839B64B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FE366-EF4C-40A0-B855-0F590E8C348E}"/>
      </w:docPartPr>
      <w:docPartBody>
        <w:p w:rsidR="001E7334" w:rsidRDefault="009B64C5" w:rsidP="009B64C5">
          <w:pPr>
            <w:pStyle w:val="80837223DC6E4EBABD6D4FC839B64BCD"/>
          </w:pPr>
          <w:r w:rsidRPr="001B51DC">
            <w:rPr>
              <w:rStyle w:val="a3"/>
            </w:rPr>
            <w:t>Выберите элемент.</w:t>
          </w:r>
        </w:p>
      </w:docPartBody>
    </w:docPart>
    <w:docPart>
      <w:docPartPr>
        <w:name w:val="1ABD736921064B91BC76FD9E428F9A3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A96625F-91FB-4389-878E-F7FFBF230F6C}"/>
      </w:docPartPr>
      <w:docPartBody>
        <w:p w:rsidR="001E7334" w:rsidRDefault="009B64C5" w:rsidP="009B64C5">
          <w:pPr>
            <w:pStyle w:val="1ABD736921064B91BC76FD9E428F9A35"/>
          </w:pPr>
          <w:r w:rsidRPr="001B51DC">
            <w:rPr>
              <w:rStyle w:val="a3"/>
            </w:rPr>
            <w:t>Выберите элемент.</w:t>
          </w:r>
        </w:p>
      </w:docPartBody>
    </w:docPart>
    <w:docPart>
      <w:docPartPr>
        <w:name w:val="EB64D6BC888040A196A9DC397A8386B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926D6E4-95F7-44BF-AA4B-D6C4E67513BD}"/>
      </w:docPartPr>
      <w:docPartBody>
        <w:p w:rsidR="001E7334" w:rsidRDefault="009B64C5" w:rsidP="009B64C5">
          <w:pPr>
            <w:pStyle w:val="EB64D6BC888040A196A9DC397A8386B6"/>
          </w:pPr>
          <w:r w:rsidRPr="001B51DC">
            <w:rPr>
              <w:rStyle w:val="a3"/>
            </w:rPr>
            <w:t>Выберите элемент.</w:t>
          </w:r>
        </w:p>
      </w:docPartBody>
    </w:docPart>
    <w:docPart>
      <w:docPartPr>
        <w:name w:val="0C11F229B84447669A4F0A117F49427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6536F95-855D-466F-A346-39B693F02B15}"/>
      </w:docPartPr>
      <w:docPartBody>
        <w:p w:rsidR="001E7334" w:rsidRDefault="009B64C5" w:rsidP="009B64C5">
          <w:pPr>
            <w:pStyle w:val="0C11F229B84447669A4F0A117F49427D"/>
          </w:pPr>
          <w:r w:rsidRPr="001B51DC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E11"/>
    <w:rsid w:val="00194EFC"/>
    <w:rsid w:val="001E7334"/>
    <w:rsid w:val="003A4336"/>
    <w:rsid w:val="00436E11"/>
    <w:rsid w:val="00496939"/>
    <w:rsid w:val="009B6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334"/>
    <w:rPr>
      <w:color w:val="808080"/>
    </w:rPr>
  </w:style>
  <w:style w:type="paragraph" w:customStyle="1" w:styleId="6C784D63B2E24BD18088867095DA91A0">
    <w:name w:val="6C784D63B2E24BD18088867095DA91A0"/>
    <w:rsid w:val="00436E11"/>
  </w:style>
  <w:style w:type="paragraph" w:customStyle="1" w:styleId="666A9A15C69B46A9B2394EC7B058A483">
    <w:name w:val="666A9A15C69B46A9B2394EC7B058A483"/>
    <w:rsid w:val="00496939"/>
  </w:style>
  <w:style w:type="paragraph" w:customStyle="1" w:styleId="A92A3ADB74424C678553CFDB2302C1D6">
    <w:name w:val="A92A3ADB74424C678553CFDB2302C1D6"/>
    <w:rsid w:val="00496939"/>
  </w:style>
  <w:style w:type="paragraph" w:customStyle="1" w:styleId="666A9A15C69B46A9B2394EC7B058A4831">
    <w:name w:val="666A9A15C69B46A9B2394EC7B058A4831"/>
    <w:rsid w:val="00496939"/>
  </w:style>
  <w:style w:type="paragraph" w:customStyle="1" w:styleId="C5A07E2940D34EA5AF36BEDDEA3EA78D">
    <w:name w:val="C5A07E2940D34EA5AF36BEDDEA3EA78D"/>
    <w:rsid w:val="009B64C5"/>
  </w:style>
  <w:style w:type="paragraph" w:customStyle="1" w:styleId="A92A3ADB74424C678553CFDB2302C1D61">
    <w:name w:val="A92A3ADB74424C678553CFDB2302C1D61"/>
    <w:rsid w:val="009B64C5"/>
  </w:style>
  <w:style w:type="paragraph" w:customStyle="1" w:styleId="666A9A15C69B46A9B2394EC7B058A4832">
    <w:name w:val="666A9A15C69B46A9B2394EC7B058A4832"/>
    <w:rsid w:val="009B64C5"/>
  </w:style>
  <w:style w:type="paragraph" w:customStyle="1" w:styleId="C3BAF96DA6E6469691FBB4F503F8C77C">
    <w:name w:val="C3BAF96DA6E6469691FBB4F503F8C77C"/>
    <w:rsid w:val="009B64C5"/>
  </w:style>
  <w:style w:type="paragraph" w:customStyle="1" w:styleId="B29D16CBCDED44B08DC78B46A863388B">
    <w:name w:val="B29D16CBCDED44B08DC78B46A863388B"/>
    <w:rsid w:val="009B64C5"/>
  </w:style>
  <w:style w:type="paragraph" w:customStyle="1" w:styleId="80837223DC6E4EBABD6D4FC839B64BCD">
    <w:name w:val="80837223DC6E4EBABD6D4FC839B64BCD"/>
    <w:rsid w:val="009B64C5"/>
  </w:style>
  <w:style w:type="paragraph" w:customStyle="1" w:styleId="1ABD736921064B91BC76FD9E428F9A35">
    <w:name w:val="1ABD736921064B91BC76FD9E428F9A35"/>
    <w:rsid w:val="009B64C5"/>
  </w:style>
  <w:style w:type="paragraph" w:customStyle="1" w:styleId="EB64D6BC888040A196A9DC397A8386B6">
    <w:name w:val="EB64D6BC888040A196A9DC397A8386B6"/>
    <w:rsid w:val="009B64C5"/>
  </w:style>
  <w:style w:type="paragraph" w:customStyle="1" w:styleId="0C11F229B84447669A4F0A117F49427D">
    <w:name w:val="0C11F229B84447669A4F0A117F49427D"/>
    <w:rsid w:val="009B64C5"/>
  </w:style>
  <w:style w:type="paragraph" w:customStyle="1" w:styleId="AAB5B51219B34AB0ABB8E544F91DBE63">
    <w:name w:val="AAB5B51219B34AB0ABB8E544F91DBE63"/>
    <w:rsid w:val="001E7334"/>
  </w:style>
  <w:style w:type="paragraph" w:customStyle="1" w:styleId="9661ACA0118645DFB1705B1DE1E82418">
    <w:name w:val="9661ACA0118645DFB1705B1DE1E82418"/>
    <w:rsid w:val="001E7334"/>
  </w:style>
  <w:style w:type="paragraph" w:customStyle="1" w:styleId="D82ED0700AD04F8995D7530BE89351C0">
    <w:name w:val="D82ED0700AD04F8995D7530BE89351C0"/>
    <w:rsid w:val="001E7334"/>
  </w:style>
  <w:style w:type="paragraph" w:customStyle="1" w:styleId="DDBB8EEBCC1E47E8B2B6F64BBD3D9704">
    <w:name w:val="DDBB8EEBCC1E47E8B2B6F64BBD3D9704"/>
    <w:rsid w:val="001E7334"/>
  </w:style>
  <w:style w:type="paragraph" w:customStyle="1" w:styleId="E830CDBA696C40F1B4B061ABEBA83A68">
    <w:name w:val="E830CDBA696C40F1B4B061ABEBA83A68"/>
    <w:rsid w:val="001E7334"/>
  </w:style>
  <w:style w:type="paragraph" w:customStyle="1" w:styleId="7E0C909724C54A268CBCC2BA77B3A4A2">
    <w:name w:val="7E0C909724C54A268CBCC2BA77B3A4A2"/>
    <w:rsid w:val="001E7334"/>
  </w:style>
  <w:style w:type="paragraph" w:customStyle="1" w:styleId="74855E992FAA48B09D735E88FB0D0103">
    <w:name w:val="74855E992FAA48B09D735E88FB0D0103"/>
    <w:rsid w:val="001E733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E7334"/>
    <w:rPr>
      <w:color w:val="808080"/>
    </w:rPr>
  </w:style>
  <w:style w:type="paragraph" w:customStyle="1" w:styleId="6C784D63B2E24BD18088867095DA91A0">
    <w:name w:val="6C784D63B2E24BD18088867095DA91A0"/>
    <w:rsid w:val="00436E11"/>
  </w:style>
  <w:style w:type="paragraph" w:customStyle="1" w:styleId="666A9A15C69B46A9B2394EC7B058A483">
    <w:name w:val="666A9A15C69B46A9B2394EC7B058A483"/>
    <w:rsid w:val="00496939"/>
  </w:style>
  <w:style w:type="paragraph" w:customStyle="1" w:styleId="A92A3ADB74424C678553CFDB2302C1D6">
    <w:name w:val="A92A3ADB74424C678553CFDB2302C1D6"/>
    <w:rsid w:val="00496939"/>
  </w:style>
  <w:style w:type="paragraph" w:customStyle="1" w:styleId="666A9A15C69B46A9B2394EC7B058A4831">
    <w:name w:val="666A9A15C69B46A9B2394EC7B058A4831"/>
    <w:rsid w:val="00496939"/>
  </w:style>
  <w:style w:type="paragraph" w:customStyle="1" w:styleId="C5A07E2940D34EA5AF36BEDDEA3EA78D">
    <w:name w:val="C5A07E2940D34EA5AF36BEDDEA3EA78D"/>
    <w:rsid w:val="009B64C5"/>
  </w:style>
  <w:style w:type="paragraph" w:customStyle="1" w:styleId="A92A3ADB74424C678553CFDB2302C1D61">
    <w:name w:val="A92A3ADB74424C678553CFDB2302C1D61"/>
    <w:rsid w:val="009B64C5"/>
  </w:style>
  <w:style w:type="paragraph" w:customStyle="1" w:styleId="666A9A15C69B46A9B2394EC7B058A4832">
    <w:name w:val="666A9A15C69B46A9B2394EC7B058A4832"/>
    <w:rsid w:val="009B64C5"/>
  </w:style>
  <w:style w:type="paragraph" w:customStyle="1" w:styleId="C3BAF96DA6E6469691FBB4F503F8C77C">
    <w:name w:val="C3BAF96DA6E6469691FBB4F503F8C77C"/>
    <w:rsid w:val="009B64C5"/>
  </w:style>
  <w:style w:type="paragraph" w:customStyle="1" w:styleId="B29D16CBCDED44B08DC78B46A863388B">
    <w:name w:val="B29D16CBCDED44B08DC78B46A863388B"/>
    <w:rsid w:val="009B64C5"/>
  </w:style>
  <w:style w:type="paragraph" w:customStyle="1" w:styleId="80837223DC6E4EBABD6D4FC839B64BCD">
    <w:name w:val="80837223DC6E4EBABD6D4FC839B64BCD"/>
    <w:rsid w:val="009B64C5"/>
  </w:style>
  <w:style w:type="paragraph" w:customStyle="1" w:styleId="1ABD736921064B91BC76FD9E428F9A35">
    <w:name w:val="1ABD736921064B91BC76FD9E428F9A35"/>
    <w:rsid w:val="009B64C5"/>
  </w:style>
  <w:style w:type="paragraph" w:customStyle="1" w:styleId="EB64D6BC888040A196A9DC397A8386B6">
    <w:name w:val="EB64D6BC888040A196A9DC397A8386B6"/>
    <w:rsid w:val="009B64C5"/>
  </w:style>
  <w:style w:type="paragraph" w:customStyle="1" w:styleId="0C11F229B84447669A4F0A117F49427D">
    <w:name w:val="0C11F229B84447669A4F0A117F49427D"/>
    <w:rsid w:val="009B64C5"/>
  </w:style>
  <w:style w:type="paragraph" w:customStyle="1" w:styleId="AAB5B51219B34AB0ABB8E544F91DBE63">
    <w:name w:val="AAB5B51219B34AB0ABB8E544F91DBE63"/>
    <w:rsid w:val="001E7334"/>
  </w:style>
  <w:style w:type="paragraph" w:customStyle="1" w:styleId="9661ACA0118645DFB1705B1DE1E82418">
    <w:name w:val="9661ACA0118645DFB1705B1DE1E82418"/>
    <w:rsid w:val="001E7334"/>
  </w:style>
  <w:style w:type="paragraph" w:customStyle="1" w:styleId="D82ED0700AD04F8995D7530BE89351C0">
    <w:name w:val="D82ED0700AD04F8995D7530BE89351C0"/>
    <w:rsid w:val="001E7334"/>
  </w:style>
  <w:style w:type="paragraph" w:customStyle="1" w:styleId="DDBB8EEBCC1E47E8B2B6F64BBD3D9704">
    <w:name w:val="DDBB8EEBCC1E47E8B2B6F64BBD3D9704"/>
    <w:rsid w:val="001E7334"/>
  </w:style>
  <w:style w:type="paragraph" w:customStyle="1" w:styleId="E830CDBA696C40F1B4B061ABEBA83A68">
    <w:name w:val="E830CDBA696C40F1B4B061ABEBA83A68"/>
    <w:rsid w:val="001E7334"/>
  </w:style>
  <w:style w:type="paragraph" w:customStyle="1" w:styleId="7E0C909724C54A268CBCC2BA77B3A4A2">
    <w:name w:val="7E0C909724C54A268CBCC2BA77B3A4A2"/>
    <w:rsid w:val="001E7334"/>
  </w:style>
  <w:style w:type="paragraph" w:customStyle="1" w:styleId="74855E992FAA48B09D735E88FB0D0103">
    <w:name w:val="74855E992FAA48B09D735E88FB0D0103"/>
    <w:rsid w:val="001E733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EA1A75-8B18-4613-8016-D20DBA69FE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№7</dc:creator>
  <cp:keywords/>
  <dc:description/>
  <cp:lastModifiedBy>Татьяна Власенко</cp:lastModifiedBy>
  <cp:revision>18</cp:revision>
  <cp:lastPrinted>2022-08-04T03:27:00Z</cp:lastPrinted>
  <dcterms:created xsi:type="dcterms:W3CDTF">2022-08-04T02:16:00Z</dcterms:created>
  <dcterms:modified xsi:type="dcterms:W3CDTF">2022-08-25T02:03:00Z</dcterms:modified>
</cp:coreProperties>
</file>